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D69" w:rsidRPr="005A3D69" w:rsidRDefault="005A3D69" w:rsidP="005A3D69">
      <w:pPr>
        <w:shd w:val="clear" w:color="auto" w:fill="FFFFFF"/>
        <w:spacing w:after="0" w:line="366" w:lineRule="atLeast"/>
        <w:textAlignment w:val="baseline"/>
        <w:rPr>
          <w:rFonts w:ascii="inherit" w:eastAsia="Times New Roman" w:hAnsi="inherit" w:cs="Helvetica"/>
          <w:b/>
          <w:bCs/>
          <w:color w:val="000000"/>
          <w:sz w:val="36"/>
          <w:szCs w:val="36"/>
          <w:lang w:eastAsia="hu-HU"/>
        </w:rPr>
      </w:pPr>
      <w:r w:rsidRPr="005A3D69">
        <w:rPr>
          <w:rFonts w:ascii="inherit" w:eastAsia="Times New Roman" w:hAnsi="inherit" w:cs="Helvetica"/>
          <w:b/>
          <w:bCs/>
          <w:color w:val="000000"/>
          <w:sz w:val="36"/>
          <w:szCs w:val="36"/>
          <w:lang w:eastAsia="hu-HU"/>
        </w:rPr>
        <w:t>Hol: </w:t>
      </w:r>
    </w:p>
    <w:p w:rsidR="005A3D69" w:rsidRPr="005A3D69" w:rsidRDefault="00FF657C" w:rsidP="005A3D69">
      <w:pPr>
        <w:shd w:val="clear" w:color="auto" w:fill="FFFFFF"/>
        <w:spacing w:after="0" w:line="366" w:lineRule="atLeast"/>
        <w:textAlignment w:val="baseline"/>
        <w:rPr>
          <w:rFonts w:ascii="inherit" w:eastAsia="Times New Roman" w:hAnsi="inherit" w:cs="Helvetica"/>
          <w:color w:val="373737"/>
          <w:sz w:val="30"/>
          <w:szCs w:val="30"/>
          <w:lang w:eastAsia="hu-HU"/>
        </w:rPr>
      </w:pPr>
      <w:hyperlink r:id="rId5" w:history="1">
        <w:r w:rsidR="005A3D69" w:rsidRPr="005A3D69">
          <w:rPr>
            <w:rFonts w:ascii="inherit" w:eastAsia="Times New Roman" w:hAnsi="inherit" w:cs="Helvetica"/>
            <w:color w:val="1982D1"/>
            <w:sz w:val="30"/>
            <w:szCs w:val="30"/>
            <w:u w:val="single"/>
            <w:bdr w:val="none" w:sz="0" w:space="0" w:color="auto" w:frame="1"/>
            <w:lang w:eastAsia="hu-HU"/>
          </w:rPr>
          <w:t>Tokaj</w:t>
        </w:r>
      </w:hyperlink>
    </w:p>
    <w:p w:rsidR="005A3D69" w:rsidRPr="005A3D69" w:rsidRDefault="005A3D69" w:rsidP="005A3D69">
      <w:pPr>
        <w:shd w:val="clear" w:color="auto" w:fill="FFFFFF"/>
        <w:spacing w:after="0" w:line="366" w:lineRule="atLeast"/>
        <w:textAlignment w:val="baseline"/>
        <w:rPr>
          <w:rFonts w:ascii="inherit" w:eastAsia="Times New Roman" w:hAnsi="inherit" w:cs="Helvetica"/>
          <w:b/>
          <w:bCs/>
          <w:color w:val="000000"/>
          <w:sz w:val="36"/>
          <w:szCs w:val="36"/>
          <w:lang w:eastAsia="hu-HU"/>
        </w:rPr>
      </w:pPr>
      <w:r w:rsidRPr="005A3D69">
        <w:rPr>
          <w:rFonts w:ascii="inherit" w:eastAsia="Times New Roman" w:hAnsi="inherit" w:cs="Helvetica"/>
          <w:b/>
          <w:bCs/>
          <w:color w:val="000000"/>
          <w:sz w:val="36"/>
          <w:szCs w:val="36"/>
          <w:lang w:eastAsia="hu-HU"/>
        </w:rPr>
        <w:t>Mikor: </w:t>
      </w:r>
    </w:p>
    <w:p w:rsidR="005A3D69" w:rsidRPr="005A3D69" w:rsidRDefault="005A3D69" w:rsidP="005A3D69">
      <w:pPr>
        <w:shd w:val="clear" w:color="auto" w:fill="FFFFFF"/>
        <w:spacing w:after="0" w:line="366" w:lineRule="atLeast"/>
        <w:textAlignment w:val="baseline"/>
        <w:rPr>
          <w:rFonts w:ascii="inherit" w:eastAsia="Times New Roman" w:hAnsi="inherit" w:cs="Helvetica"/>
          <w:color w:val="373737"/>
          <w:sz w:val="30"/>
          <w:szCs w:val="30"/>
          <w:lang w:eastAsia="hu-HU"/>
        </w:rPr>
      </w:pPr>
      <w:r w:rsidRPr="005A3D69">
        <w:rPr>
          <w:rFonts w:ascii="inherit" w:eastAsia="Times New Roman" w:hAnsi="inherit" w:cs="Helvetica"/>
          <w:color w:val="373737"/>
          <w:sz w:val="30"/>
          <w:szCs w:val="30"/>
          <w:bdr w:val="none" w:sz="0" w:space="0" w:color="auto" w:frame="1"/>
          <w:lang w:eastAsia="hu-HU"/>
        </w:rPr>
        <w:t>201</w:t>
      </w:r>
      <w:r w:rsidR="00E02C21">
        <w:rPr>
          <w:rFonts w:ascii="inherit" w:eastAsia="Times New Roman" w:hAnsi="inherit" w:cs="Helvetica"/>
          <w:color w:val="373737"/>
          <w:sz w:val="30"/>
          <w:szCs w:val="30"/>
          <w:bdr w:val="none" w:sz="0" w:space="0" w:color="auto" w:frame="1"/>
          <w:lang w:eastAsia="hu-HU"/>
        </w:rPr>
        <w:t>7</w:t>
      </w:r>
      <w:r w:rsidRPr="005A3D69">
        <w:rPr>
          <w:rFonts w:ascii="inherit" w:eastAsia="Times New Roman" w:hAnsi="inherit" w:cs="Helvetica"/>
          <w:color w:val="373737"/>
          <w:sz w:val="30"/>
          <w:szCs w:val="30"/>
          <w:bdr w:val="none" w:sz="0" w:space="0" w:color="auto" w:frame="1"/>
          <w:lang w:eastAsia="hu-HU"/>
        </w:rPr>
        <w:t>-08-1</w:t>
      </w:r>
      <w:r w:rsidR="00E02C21">
        <w:rPr>
          <w:rFonts w:ascii="inherit" w:eastAsia="Times New Roman" w:hAnsi="inherit" w:cs="Helvetica"/>
          <w:color w:val="373737"/>
          <w:sz w:val="30"/>
          <w:szCs w:val="30"/>
          <w:bdr w:val="none" w:sz="0" w:space="0" w:color="auto" w:frame="1"/>
          <w:lang w:eastAsia="hu-HU"/>
        </w:rPr>
        <w:t>2 10</w:t>
      </w:r>
      <w:r w:rsidRPr="005A3D69">
        <w:rPr>
          <w:rFonts w:ascii="inherit" w:eastAsia="Times New Roman" w:hAnsi="inherit" w:cs="Helvetica"/>
          <w:color w:val="373737"/>
          <w:sz w:val="30"/>
          <w:szCs w:val="30"/>
          <w:bdr w:val="none" w:sz="0" w:space="0" w:color="auto" w:frame="1"/>
          <w:lang w:eastAsia="hu-HU"/>
        </w:rPr>
        <w:t>:00</w:t>
      </w:r>
    </w:p>
    <w:p w:rsidR="005A3D69" w:rsidRPr="005A3D69" w:rsidRDefault="005A3D69" w:rsidP="005A3D69">
      <w:pPr>
        <w:shd w:val="clear" w:color="auto" w:fill="FFFFFF"/>
        <w:spacing w:after="0" w:line="366" w:lineRule="atLeast"/>
        <w:textAlignment w:val="baseline"/>
        <w:rPr>
          <w:rFonts w:ascii="inherit" w:eastAsia="Times New Roman" w:hAnsi="inherit" w:cs="Helvetica"/>
          <w:b/>
          <w:bCs/>
          <w:color w:val="000000"/>
          <w:sz w:val="36"/>
          <w:szCs w:val="36"/>
          <w:lang w:eastAsia="hu-HU"/>
        </w:rPr>
      </w:pPr>
      <w:r w:rsidRPr="005A3D69">
        <w:rPr>
          <w:rFonts w:ascii="inherit" w:eastAsia="Times New Roman" w:hAnsi="inherit" w:cs="Helvetica"/>
          <w:b/>
          <w:bCs/>
          <w:color w:val="000000"/>
          <w:sz w:val="36"/>
          <w:szCs w:val="36"/>
          <w:lang w:eastAsia="hu-HU"/>
        </w:rPr>
        <w:t>Táv: </w:t>
      </w:r>
    </w:p>
    <w:p w:rsidR="005A3D69" w:rsidRDefault="00096C8D" w:rsidP="00096C8D">
      <w:pPr>
        <w:shd w:val="clear" w:color="auto" w:fill="FFFFFF"/>
        <w:spacing w:after="0" w:line="366" w:lineRule="atLeast"/>
        <w:ind w:firstLine="708"/>
        <w:textAlignment w:val="baseline"/>
        <w:rPr>
          <w:rFonts w:ascii="inherit" w:eastAsia="Times New Roman" w:hAnsi="inherit" w:cs="Helvetica"/>
          <w:color w:val="373737"/>
          <w:sz w:val="30"/>
          <w:szCs w:val="30"/>
          <w:lang w:eastAsia="hu-HU"/>
        </w:rPr>
      </w:pPr>
      <w:r>
        <w:rPr>
          <w:rFonts w:ascii="inherit" w:eastAsia="Times New Roman" w:hAnsi="inherit" w:cs="Helvetica"/>
          <w:color w:val="373737"/>
          <w:sz w:val="30"/>
          <w:szCs w:val="30"/>
          <w:lang w:eastAsia="hu-HU"/>
        </w:rPr>
        <w:t xml:space="preserve">Túrabajnokság: </w:t>
      </w:r>
      <w:r w:rsidR="005A3D69" w:rsidRPr="005A3D69">
        <w:rPr>
          <w:rFonts w:ascii="inherit" w:eastAsia="Times New Roman" w:hAnsi="inherit" w:cs="Helvetica"/>
          <w:color w:val="373737"/>
          <w:sz w:val="30"/>
          <w:szCs w:val="30"/>
          <w:lang w:eastAsia="hu-HU"/>
        </w:rPr>
        <w:t>2</w:t>
      </w:r>
      <w:r>
        <w:rPr>
          <w:rFonts w:ascii="inherit" w:eastAsia="Times New Roman" w:hAnsi="inherit" w:cs="Helvetica"/>
          <w:color w:val="373737"/>
          <w:sz w:val="30"/>
          <w:szCs w:val="30"/>
          <w:lang w:eastAsia="hu-HU"/>
        </w:rPr>
        <w:t>6,1</w:t>
      </w:r>
      <w:r w:rsidR="005A3D69" w:rsidRPr="005A3D69">
        <w:rPr>
          <w:rFonts w:ascii="inherit" w:eastAsia="Times New Roman" w:hAnsi="inherit" w:cs="Helvetica"/>
          <w:color w:val="373737"/>
          <w:sz w:val="30"/>
          <w:szCs w:val="30"/>
          <w:lang w:eastAsia="hu-HU"/>
        </w:rPr>
        <w:t>km</w:t>
      </w:r>
      <w:r>
        <w:rPr>
          <w:rFonts w:ascii="inherit" w:eastAsia="Times New Roman" w:hAnsi="inherit" w:cs="Helvetica"/>
          <w:color w:val="373737"/>
          <w:sz w:val="30"/>
          <w:szCs w:val="30"/>
          <w:lang w:eastAsia="hu-HU"/>
        </w:rPr>
        <w:t xml:space="preserve"> </w:t>
      </w:r>
    </w:p>
    <w:p w:rsidR="00096C8D" w:rsidRPr="005A3D69" w:rsidRDefault="00096C8D" w:rsidP="00096C8D">
      <w:pPr>
        <w:shd w:val="clear" w:color="auto" w:fill="FFFFFF"/>
        <w:spacing w:after="0" w:line="366" w:lineRule="atLeast"/>
        <w:ind w:firstLine="708"/>
        <w:textAlignment w:val="baseline"/>
        <w:rPr>
          <w:rFonts w:ascii="inherit" w:eastAsia="Times New Roman" w:hAnsi="inherit" w:cs="Helvetica"/>
          <w:color w:val="373737"/>
          <w:sz w:val="30"/>
          <w:szCs w:val="30"/>
          <w:lang w:eastAsia="hu-HU"/>
        </w:rPr>
      </w:pPr>
      <w:r>
        <w:rPr>
          <w:rFonts w:ascii="inherit" w:eastAsia="Times New Roman" w:hAnsi="inherit" w:cs="Helvetica"/>
          <w:color w:val="373737"/>
          <w:sz w:val="30"/>
          <w:szCs w:val="30"/>
          <w:lang w:eastAsia="hu-HU"/>
        </w:rPr>
        <w:t>Friss túrázó: 8,6 km</w:t>
      </w:r>
    </w:p>
    <w:p w:rsidR="005A3D69" w:rsidRPr="005A3D69" w:rsidRDefault="005A3D69" w:rsidP="005A3D69">
      <w:pPr>
        <w:shd w:val="clear" w:color="auto" w:fill="FFFFFF"/>
        <w:spacing w:after="0" w:line="366" w:lineRule="atLeast"/>
        <w:textAlignment w:val="baseline"/>
        <w:rPr>
          <w:rFonts w:ascii="inherit" w:eastAsia="Times New Roman" w:hAnsi="inherit" w:cs="Helvetica"/>
          <w:b/>
          <w:bCs/>
          <w:color w:val="000000"/>
          <w:sz w:val="36"/>
          <w:szCs w:val="36"/>
          <w:lang w:eastAsia="hu-HU"/>
        </w:rPr>
      </w:pPr>
      <w:r w:rsidRPr="005A3D69">
        <w:rPr>
          <w:rFonts w:ascii="inherit" w:eastAsia="Times New Roman" w:hAnsi="inherit" w:cs="Helvetica"/>
          <w:b/>
          <w:bCs/>
          <w:color w:val="000000"/>
          <w:sz w:val="36"/>
          <w:szCs w:val="36"/>
          <w:lang w:eastAsia="hu-HU"/>
        </w:rPr>
        <w:t>Ár: </w:t>
      </w:r>
    </w:p>
    <w:p w:rsidR="005A3D69" w:rsidRPr="005A3D69" w:rsidRDefault="005A3D69" w:rsidP="005A3D69">
      <w:pPr>
        <w:shd w:val="clear" w:color="auto" w:fill="FFFFFF"/>
        <w:spacing w:after="0" w:line="366" w:lineRule="atLeast"/>
        <w:textAlignment w:val="baseline"/>
        <w:rPr>
          <w:rFonts w:ascii="inherit" w:eastAsia="Times New Roman" w:hAnsi="inherit" w:cs="Helvetica"/>
          <w:color w:val="373737"/>
          <w:sz w:val="30"/>
          <w:szCs w:val="30"/>
          <w:lang w:eastAsia="hu-HU"/>
        </w:rPr>
      </w:pPr>
      <w:r w:rsidRPr="005A3D69">
        <w:rPr>
          <w:rFonts w:ascii="inherit" w:eastAsia="Times New Roman" w:hAnsi="inherit" w:cs="Helvetica"/>
          <w:color w:val="373737"/>
          <w:sz w:val="30"/>
          <w:szCs w:val="30"/>
          <w:lang w:eastAsia="hu-HU"/>
        </w:rPr>
        <w:t>2</w:t>
      </w:r>
      <w:r w:rsidR="009316FD">
        <w:rPr>
          <w:rFonts w:ascii="inherit" w:eastAsia="Times New Roman" w:hAnsi="inherit" w:cs="Helvetica"/>
          <w:color w:val="373737"/>
          <w:sz w:val="30"/>
          <w:szCs w:val="30"/>
          <w:lang w:eastAsia="hu-HU"/>
        </w:rPr>
        <w:t>0</w:t>
      </w:r>
      <w:r w:rsidRPr="005A3D69">
        <w:rPr>
          <w:rFonts w:ascii="inherit" w:eastAsia="Times New Roman" w:hAnsi="inherit" w:cs="Helvetica"/>
          <w:color w:val="373737"/>
          <w:sz w:val="30"/>
          <w:szCs w:val="30"/>
          <w:lang w:eastAsia="hu-HU"/>
        </w:rPr>
        <w:t xml:space="preserve">00.- Ft/fő előnevezés esetén, </w:t>
      </w:r>
      <w:r w:rsidR="009316FD">
        <w:rPr>
          <w:rFonts w:ascii="inherit" w:eastAsia="Times New Roman" w:hAnsi="inherit" w:cs="Helvetica"/>
          <w:color w:val="373737"/>
          <w:sz w:val="30"/>
          <w:szCs w:val="30"/>
          <w:lang w:eastAsia="hu-HU"/>
        </w:rPr>
        <w:t>2.5</w:t>
      </w:r>
      <w:r w:rsidRPr="005A3D69">
        <w:rPr>
          <w:rFonts w:ascii="inherit" w:eastAsia="Times New Roman" w:hAnsi="inherit" w:cs="Helvetica"/>
          <w:color w:val="373737"/>
          <w:sz w:val="30"/>
          <w:szCs w:val="30"/>
          <w:lang w:eastAsia="hu-HU"/>
        </w:rPr>
        <w:t>00 Ft/fő helyszíni nevezéssel</w:t>
      </w:r>
    </w:p>
    <w:p w:rsidR="005A3D69" w:rsidRDefault="005A3D69" w:rsidP="005A3D69">
      <w:pPr>
        <w:shd w:val="clear" w:color="auto" w:fill="FFFFFF"/>
        <w:spacing w:after="0" w:line="366" w:lineRule="atLeast"/>
        <w:textAlignment w:val="baseline"/>
        <w:outlineLvl w:val="1"/>
        <w:rPr>
          <w:rFonts w:ascii="inherit" w:eastAsia="Times New Roman" w:hAnsi="inherit" w:cs="Times New Roman"/>
          <w:b/>
          <w:bCs/>
          <w:color w:val="373737"/>
          <w:sz w:val="36"/>
          <w:szCs w:val="36"/>
          <w:bdr w:val="none" w:sz="0" w:space="0" w:color="auto" w:frame="1"/>
          <w:lang w:eastAsia="hu-HU"/>
        </w:rPr>
      </w:pPr>
    </w:p>
    <w:p w:rsidR="00504510" w:rsidRDefault="005A3D69" w:rsidP="00504510">
      <w:pPr>
        <w:shd w:val="clear" w:color="auto" w:fill="FFFFFF"/>
        <w:spacing w:after="0" w:line="366" w:lineRule="atLeast"/>
        <w:textAlignment w:val="baseline"/>
        <w:outlineLvl w:val="1"/>
        <w:rPr>
          <w:rFonts w:ascii="inherit" w:eastAsia="Times New Roman" w:hAnsi="inherit" w:cs="Helvetica"/>
          <w:b/>
          <w:bCs/>
          <w:color w:val="373737"/>
          <w:sz w:val="36"/>
          <w:szCs w:val="36"/>
          <w:lang w:eastAsia="hu-HU"/>
        </w:rPr>
      </w:pPr>
      <w:r w:rsidRPr="005A3D69">
        <w:rPr>
          <w:rFonts w:ascii="inherit" w:eastAsia="Times New Roman" w:hAnsi="inherit" w:cs="Times New Roman"/>
          <w:b/>
          <w:bCs/>
          <w:color w:val="373737"/>
          <w:sz w:val="36"/>
          <w:szCs w:val="36"/>
          <w:bdr w:val="none" w:sz="0" w:space="0" w:color="auto" w:frame="1"/>
          <w:lang w:eastAsia="hu-HU"/>
        </w:rPr>
        <w:t>XV</w:t>
      </w:r>
      <w:r w:rsidR="00E02C21">
        <w:rPr>
          <w:rFonts w:ascii="inherit" w:eastAsia="Times New Roman" w:hAnsi="inherit" w:cs="Times New Roman"/>
          <w:b/>
          <w:bCs/>
          <w:color w:val="373737"/>
          <w:sz w:val="36"/>
          <w:szCs w:val="36"/>
          <w:bdr w:val="none" w:sz="0" w:space="0" w:color="auto" w:frame="1"/>
          <w:lang w:eastAsia="hu-HU"/>
        </w:rPr>
        <w:t>I</w:t>
      </w:r>
      <w:r w:rsidRPr="005A3D69">
        <w:rPr>
          <w:rFonts w:ascii="inherit" w:eastAsia="Times New Roman" w:hAnsi="inherit" w:cs="Times New Roman"/>
          <w:b/>
          <w:bCs/>
          <w:color w:val="373737"/>
          <w:sz w:val="36"/>
          <w:szCs w:val="36"/>
          <w:bdr w:val="none" w:sz="0" w:space="0" w:color="auto" w:frame="1"/>
          <w:lang w:eastAsia="hu-HU"/>
        </w:rPr>
        <w:t>. Vízitúra Kupa V</w:t>
      </w:r>
      <w:r w:rsidR="00E02C21">
        <w:rPr>
          <w:rFonts w:ascii="inherit" w:eastAsia="Times New Roman" w:hAnsi="inherit" w:cs="Times New Roman"/>
          <w:b/>
          <w:bCs/>
          <w:color w:val="373737"/>
          <w:sz w:val="36"/>
          <w:szCs w:val="36"/>
          <w:bdr w:val="none" w:sz="0" w:space="0" w:color="auto" w:frame="1"/>
          <w:lang w:eastAsia="hu-HU"/>
        </w:rPr>
        <w:t>I</w:t>
      </w:r>
      <w:r w:rsidRPr="005A3D69">
        <w:rPr>
          <w:rFonts w:ascii="inherit" w:eastAsia="Times New Roman" w:hAnsi="inherit" w:cs="Times New Roman"/>
          <w:b/>
          <w:bCs/>
          <w:color w:val="373737"/>
          <w:sz w:val="36"/>
          <w:szCs w:val="36"/>
          <w:bdr w:val="none" w:sz="0" w:space="0" w:color="auto" w:frame="1"/>
          <w:lang w:eastAsia="hu-HU"/>
        </w:rPr>
        <w:t>. forduló Tokaj</w:t>
      </w:r>
    </w:p>
    <w:p w:rsidR="005A3D69" w:rsidRPr="00504510" w:rsidRDefault="00504510" w:rsidP="00504510">
      <w:pPr>
        <w:shd w:val="clear" w:color="auto" w:fill="FFFFFF"/>
        <w:spacing w:after="0" w:line="366" w:lineRule="atLeast"/>
        <w:textAlignment w:val="baseline"/>
        <w:outlineLvl w:val="1"/>
        <w:rPr>
          <w:rFonts w:ascii="inherit" w:eastAsia="Times New Roman" w:hAnsi="inherit" w:cs="Helvetica"/>
          <w:b/>
          <w:bCs/>
          <w:color w:val="373737"/>
          <w:sz w:val="36"/>
          <w:szCs w:val="36"/>
          <w:lang w:eastAsia="hu-HU"/>
        </w:rPr>
      </w:pPr>
      <w:r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  <w:t xml:space="preserve">                     </w:t>
      </w:r>
      <w:r w:rsidR="005A3D69" w:rsidRPr="005A3D69">
        <w:rPr>
          <w:rFonts w:ascii="inherit" w:eastAsia="Times New Roman" w:hAnsi="inherit" w:cs="Helvetica"/>
          <w:noProof/>
          <w:color w:val="373737"/>
          <w:sz w:val="23"/>
          <w:szCs w:val="23"/>
          <w:lang w:eastAsia="hu-HU"/>
        </w:rPr>
        <w:drawing>
          <wp:inline distT="0" distB="0" distL="0" distR="0" wp14:anchorId="27905DA9" wp14:editId="07F2DBFB">
            <wp:extent cx="2406015" cy="598805"/>
            <wp:effectExtent l="0" t="0" r="0" b="0"/>
            <wp:docPr id="14" name="Kép 14" descr="http://kenumaraton.hu/sites/default/files/insert/zen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kenumaraton.hu/sites/default/files/insert/zeni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D69" w:rsidRPr="005A3D69"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  <w:t>     </w:t>
      </w:r>
      <w:r w:rsidR="005A3D69" w:rsidRPr="005A3D69">
        <w:rPr>
          <w:rFonts w:ascii="inherit" w:eastAsia="Times New Roman" w:hAnsi="inherit" w:cs="Helvetica"/>
          <w:noProof/>
          <w:color w:val="373737"/>
          <w:sz w:val="23"/>
          <w:szCs w:val="23"/>
          <w:lang w:eastAsia="hu-HU"/>
        </w:rPr>
        <w:drawing>
          <wp:inline distT="0" distB="0" distL="0" distR="0" wp14:anchorId="6865F123" wp14:editId="7718678F">
            <wp:extent cx="1714500" cy="1977662"/>
            <wp:effectExtent l="0" t="0" r="0" b="3810"/>
            <wp:docPr id="15" name="Kép 15" descr="http://kenumaraton.hu/sites/default/files/insert/Coa_Hungary_Town_Tokaj.svg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kenumaraton.hu/sites/default/files/insert/Coa_Hungary_Town_Tokaj.svg_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745" cy="198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510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0601BD43" wp14:editId="0BC66EC3">
            <wp:extent cx="1457325" cy="954852"/>
            <wp:effectExtent l="0" t="0" r="0" b="0"/>
            <wp:docPr id="3" name="Kép 3" descr="https://scontent-vie1-1.xx.fbcdn.net/v/t1.0-9/575160_340096156056004_225902978_n.jpg?oh=fda5b12942911a4bf233c9865f7c7dd9&amp;oe=582539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vie1-1.xx.fbcdn.net/v/t1.0-9/575160_340096156056004_225902978_n.jpg?oh=fda5b12942911a4bf233c9865f7c7dd9&amp;oe=5825393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398" cy="96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10" w:rsidRDefault="00504510" w:rsidP="00504510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  <w:lang w:eastAsia="hu-HU"/>
        </w:rPr>
      </w:pPr>
    </w:p>
    <w:p w:rsidR="00504510" w:rsidRDefault="00504510" w:rsidP="00504510">
      <w:r>
        <w:rPr>
          <w:rFonts w:ascii="Arial" w:eastAsia="Times New Roman" w:hAnsi="Arial" w:cs="Arial"/>
          <w:b/>
          <w:color w:val="222222"/>
          <w:sz w:val="19"/>
          <w:szCs w:val="19"/>
          <w:lang w:eastAsia="hu-HU"/>
        </w:rPr>
        <w:t xml:space="preserve">                                  </w:t>
      </w:r>
      <w:hyperlink r:id="rId9" w:history="1">
        <w:proofErr w:type="gramStart"/>
        <w:r w:rsidRPr="00504510">
          <w:rPr>
            <w:rStyle w:val="Hiperhivatkozs"/>
            <w:rFonts w:ascii="Arial" w:eastAsia="Times New Roman" w:hAnsi="Arial" w:cs="Arial"/>
            <w:b/>
            <w:sz w:val="19"/>
            <w:szCs w:val="19"/>
            <w:lang w:eastAsia="hu-HU"/>
          </w:rPr>
          <w:t>www.tokaj-info.hu</w:t>
        </w:r>
      </w:hyperlink>
      <w:r w:rsidRPr="00504510">
        <w:rPr>
          <w:rFonts w:ascii="Arial" w:eastAsia="Times New Roman" w:hAnsi="Arial" w:cs="Arial"/>
          <w:b/>
          <w:color w:val="222222"/>
          <w:sz w:val="19"/>
          <w:szCs w:val="19"/>
          <w:lang w:eastAsia="hu-HU"/>
        </w:rPr>
        <w:t xml:space="preserve"> </w:t>
      </w:r>
      <w:r>
        <w:rPr>
          <w:rFonts w:ascii="Arial" w:eastAsia="Times New Roman" w:hAnsi="Arial" w:cs="Arial"/>
          <w:b/>
          <w:color w:val="222222"/>
          <w:sz w:val="19"/>
          <w:szCs w:val="19"/>
          <w:lang w:eastAsia="hu-HU"/>
        </w:rPr>
        <w:t xml:space="preserve">                                                                                     </w:t>
      </w:r>
      <w:r w:rsidRPr="003526DA">
        <w:rPr>
          <w:rFonts w:ascii="Arial" w:eastAsia="Times New Roman" w:hAnsi="Arial" w:cs="Arial"/>
          <w:color w:val="222222"/>
          <w:sz w:val="19"/>
          <w:szCs w:val="19"/>
          <w:lang w:eastAsia="hu-HU"/>
        </w:rPr>
        <w:t>Kalóz</w:t>
      </w:r>
      <w:proofErr w:type="gramEnd"/>
      <w:r w:rsidRPr="003526DA">
        <w:rPr>
          <w:rFonts w:ascii="Arial" w:eastAsia="Times New Roman" w:hAnsi="Arial" w:cs="Arial"/>
          <w:color w:val="222222"/>
          <w:sz w:val="19"/>
          <w:szCs w:val="19"/>
          <w:lang w:eastAsia="hu-HU"/>
        </w:rPr>
        <w:t xml:space="preserve"> Kikötő</w:t>
      </w:r>
      <w:r>
        <w:rPr>
          <w:rFonts w:ascii="Arial" w:eastAsia="Times New Roman" w:hAnsi="Arial" w:cs="Arial"/>
          <w:color w:val="222222"/>
          <w:sz w:val="19"/>
          <w:szCs w:val="19"/>
          <w:lang w:eastAsia="hu-HU"/>
        </w:rPr>
        <w:t xml:space="preserve">, </w:t>
      </w:r>
      <w:r w:rsidRPr="003526DA">
        <w:rPr>
          <w:rFonts w:ascii="Arial" w:eastAsia="Times New Roman" w:hAnsi="Arial" w:cs="Arial"/>
          <w:color w:val="222222"/>
          <w:sz w:val="19"/>
          <w:szCs w:val="19"/>
          <w:lang w:eastAsia="hu-HU"/>
        </w:rPr>
        <w:t>Bodrogkisfalud</w:t>
      </w:r>
    </w:p>
    <w:p w:rsidR="00504510" w:rsidRDefault="00504510" w:rsidP="00504510">
      <w:r>
        <w:rPr>
          <w:rFonts w:ascii="Arial" w:eastAsia="Times New Roman" w:hAnsi="Arial" w:cs="Arial"/>
          <w:color w:val="222222"/>
          <w:sz w:val="19"/>
          <w:szCs w:val="19"/>
          <w:lang w:eastAsia="hu-HU"/>
        </w:rPr>
        <w:t xml:space="preserve">                                                                                                                                                           </w:t>
      </w:r>
      <w:hyperlink r:id="rId10" w:history="1">
        <w:r w:rsidRPr="00FA558F">
          <w:rPr>
            <w:rStyle w:val="Hiperhivatkozs"/>
            <w:rFonts w:ascii="Arial" w:eastAsia="Times New Roman" w:hAnsi="Arial" w:cs="Arial"/>
            <w:sz w:val="19"/>
            <w:szCs w:val="19"/>
            <w:lang w:eastAsia="hu-HU"/>
          </w:rPr>
          <w:t>www.kalozkikoto.hu</w:t>
        </w:r>
      </w:hyperlink>
      <w:r>
        <w:rPr>
          <w:rFonts w:ascii="Arial" w:eastAsia="Times New Roman" w:hAnsi="Arial" w:cs="Arial"/>
          <w:color w:val="222222"/>
          <w:sz w:val="19"/>
          <w:szCs w:val="19"/>
          <w:lang w:eastAsia="hu-HU"/>
        </w:rPr>
        <w:t xml:space="preserve">    </w:t>
      </w:r>
      <w:r w:rsidRPr="00504510">
        <w:rPr>
          <w:rFonts w:ascii="Arial" w:eastAsia="Times New Roman" w:hAnsi="Arial" w:cs="Arial"/>
          <w:b/>
          <w:color w:val="222222"/>
          <w:sz w:val="19"/>
          <w:szCs w:val="19"/>
          <w:lang w:eastAsia="hu-HU"/>
        </w:rPr>
        <w:t xml:space="preserve">                                             </w:t>
      </w:r>
    </w:p>
    <w:p w:rsidR="00504510" w:rsidRPr="00504510" w:rsidRDefault="00504510" w:rsidP="00504510">
      <w:pPr>
        <w:shd w:val="clear" w:color="auto" w:fill="FFFFFF"/>
        <w:rPr>
          <w:rFonts w:ascii="Arial" w:eastAsia="Times New Roman" w:hAnsi="Arial" w:cs="Arial"/>
          <w:b/>
          <w:color w:val="222222"/>
          <w:sz w:val="19"/>
          <w:szCs w:val="19"/>
          <w:lang w:eastAsia="hu-HU"/>
        </w:rPr>
      </w:pPr>
    </w:p>
    <w:p w:rsidR="00504510" w:rsidRPr="00504510" w:rsidRDefault="00504510" w:rsidP="00504510">
      <w:pPr>
        <w:shd w:val="clear" w:color="auto" w:fill="FFFFFF"/>
        <w:spacing w:after="0" w:line="366" w:lineRule="atLeast"/>
        <w:textAlignment w:val="baseline"/>
        <w:rPr>
          <w:rFonts w:ascii="inherit" w:eastAsia="Times New Roman" w:hAnsi="inherit" w:cs="Helvetica"/>
          <w:b/>
          <w:color w:val="373737"/>
          <w:sz w:val="23"/>
          <w:szCs w:val="23"/>
          <w:lang w:eastAsia="hu-HU"/>
        </w:rPr>
      </w:pPr>
    </w:p>
    <w:p w:rsidR="005A3D69" w:rsidRPr="005A3D69" w:rsidRDefault="005A3D69" w:rsidP="005A3D69">
      <w:pPr>
        <w:shd w:val="clear" w:color="auto" w:fill="FFFFFF"/>
        <w:spacing w:after="0" w:line="366" w:lineRule="atLeast"/>
        <w:jc w:val="center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r w:rsidRPr="005A3D69"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  <w:t> </w:t>
      </w:r>
    </w:p>
    <w:p w:rsidR="005A3D69" w:rsidRPr="005A3D69" w:rsidRDefault="005A3D69" w:rsidP="005A3D69">
      <w:pPr>
        <w:shd w:val="clear" w:color="auto" w:fill="FFFFFF"/>
        <w:spacing w:after="0" w:line="366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r w:rsidRPr="005A3D69">
        <w:rPr>
          <w:rFonts w:ascii="inherit" w:eastAsia="Times New Roman" w:hAnsi="inherit" w:cs="Helvetica"/>
          <w:color w:val="373737"/>
          <w:sz w:val="36"/>
          <w:szCs w:val="36"/>
          <w:bdr w:val="none" w:sz="0" w:space="0" w:color="auto" w:frame="1"/>
          <w:lang w:eastAsia="hu-HU"/>
        </w:rPr>
        <w:t xml:space="preserve">Rendező: A Zenit </w:t>
      </w:r>
      <w:proofErr w:type="spellStart"/>
      <w:r w:rsidRPr="005A3D69">
        <w:rPr>
          <w:rFonts w:ascii="inherit" w:eastAsia="Times New Roman" w:hAnsi="inherit" w:cs="Helvetica"/>
          <w:color w:val="373737"/>
          <w:sz w:val="36"/>
          <w:szCs w:val="36"/>
          <w:bdr w:val="none" w:sz="0" w:space="0" w:color="auto" w:frame="1"/>
          <w:lang w:eastAsia="hu-HU"/>
        </w:rPr>
        <w:t>Vízibázis</w:t>
      </w:r>
      <w:proofErr w:type="spellEnd"/>
      <w:r w:rsidRPr="005A3D69">
        <w:rPr>
          <w:rFonts w:ascii="inherit" w:eastAsia="Times New Roman" w:hAnsi="inherit" w:cs="Helvetica"/>
          <w:color w:val="373737"/>
          <w:sz w:val="36"/>
          <w:szCs w:val="36"/>
          <w:bdr w:val="none" w:sz="0" w:space="0" w:color="auto" w:frame="1"/>
          <w:lang w:eastAsia="hu-HU"/>
        </w:rPr>
        <w:t xml:space="preserve"> a Magyar Kajak– Kenu Szövetséggel kötött szerződés szerint.</w:t>
      </w:r>
    </w:p>
    <w:p w:rsidR="005A3D69" w:rsidRPr="005A3D69" w:rsidRDefault="005A3D69" w:rsidP="005A3D69">
      <w:pPr>
        <w:shd w:val="clear" w:color="auto" w:fill="FFFFFF"/>
        <w:spacing w:after="0" w:line="403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Hol: Tokaj Tisza, Bodrog vízfelület: Rajt és cél Zenit </w:t>
      </w:r>
      <w:proofErr w:type="spellStart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Vizibázis</w:t>
      </w:r>
      <w:proofErr w:type="spellEnd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 4465</w:t>
      </w:r>
      <w:r w:rsidRPr="005A3D69">
        <w:rPr>
          <w:rFonts w:ascii="inherit" w:eastAsia="Times New Roman" w:hAnsi="inherit" w:cs="Times New Roman"/>
          <w:color w:val="FF0000"/>
          <w:sz w:val="23"/>
          <w:szCs w:val="23"/>
          <w:bdr w:val="none" w:sz="0" w:space="0" w:color="auto" w:frame="1"/>
          <w:lang w:eastAsia="hu-HU"/>
        </w:rPr>
        <w:t> 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Rakamaz, Horgász u. 3.</w:t>
      </w:r>
    </w:p>
    <w:p w:rsidR="005A3D69" w:rsidRPr="005A3D69" w:rsidRDefault="00FF657C" w:rsidP="005A3D69">
      <w:pPr>
        <w:shd w:val="clear" w:color="auto" w:fill="FFFFFF"/>
        <w:spacing w:after="0" w:line="403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hyperlink r:id="rId11" w:history="1">
        <w:r w:rsidR="005A3D69" w:rsidRPr="005A3D69">
          <w:rPr>
            <w:rFonts w:ascii="inherit" w:eastAsia="Times New Roman" w:hAnsi="inherit" w:cs="Times New Roman"/>
            <w:color w:val="1982D1"/>
            <w:sz w:val="23"/>
            <w:szCs w:val="23"/>
            <w:u w:val="single"/>
            <w:bdr w:val="none" w:sz="0" w:space="0" w:color="auto" w:frame="1"/>
            <w:lang w:eastAsia="hu-HU"/>
          </w:rPr>
          <w:t>www.tokaj-info.hu</w:t>
        </w:r>
      </w:hyperlink>
    </w:p>
    <w:p w:rsidR="005A3D69" w:rsidRPr="005A3D69" w:rsidRDefault="005A3D69" w:rsidP="005A3D69">
      <w:pPr>
        <w:shd w:val="clear" w:color="auto" w:fill="FFFFFF"/>
        <w:spacing w:after="0" w:line="403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Mikor: 201</w:t>
      </w:r>
      <w:r w:rsidR="00E02C21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7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. augusztus 1</w:t>
      </w:r>
      <w:r w:rsidR="00E02C21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2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. 10:00</w:t>
      </w:r>
    </w:p>
    <w:p w:rsidR="005A3D69" w:rsidRPr="005A3D69" w:rsidRDefault="005A3D69" w:rsidP="005A3D69">
      <w:pPr>
        <w:shd w:val="clear" w:color="auto" w:fill="FFFFFF"/>
        <w:spacing w:after="0" w:line="403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XV</w:t>
      </w:r>
      <w:r w:rsidR="00E02C21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I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. Vízitúra Kupa - VI. forduló - Tokaj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</w:r>
      <w:r w:rsidRPr="005A3D69">
        <w:rPr>
          <w:rFonts w:ascii="inherit" w:eastAsia="Times New Roman" w:hAnsi="inherit" w:cs="Times New Roman"/>
          <w:b/>
          <w:bCs/>
          <w:color w:val="373737"/>
          <w:sz w:val="23"/>
          <w:szCs w:val="23"/>
          <w:bdr w:val="none" w:sz="0" w:space="0" w:color="auto" w:frame="1"/>
          <w:lang w:eastAsia="hu-HU"/>
        </w:rPr>
        <w:t>Kategóriák: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>Túrabajnokság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>Friss túrázók</w:t>
      </w:r>
    </w:p>
    <w:p w:rsidR="005A3D69" w:rsidRPr="005A3D69" w:rsidRDefault="005A3D69" w:rsidP="005A3D69">
      <w:pPr>
        <w:shd w:val="clear" w:color="auto" w:fill="FFFFFF"/>
        <w:spacing w:after="0" w:line="403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Kiíró: Magyar </w:t>
      </w:r>
      <w:proofErr w:type="spellStart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Kajak-Kenu</w:t>
      </w:r>
      <w:proofErr w:type="spellEnd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 Szövetség.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>A Vízitúra Kupa 201</w:t>
      </w:r>
      <w:r w:rsidR="00E02C21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7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-b</w:t>
      </w:r>
      <w:r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a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n is hét fordulóból álló vízi rendezvénysorozat, amelyeken jellemzően a természetet kedvelő sportos vízitúrázók, amatőr vízi sportolók vesznek részt. További részletek a kenumaraton.hu oldalon.</w:t>
      </w:r>
    </w:p>
    <w:p w:rsidR="005A3D69" w:rsidRPr="005A3D69" w:rsidRDefault="005A3D69" w:rsidP="005A3D69">
      <w:pPr>
        <w:shd w:val="clear" w:color="auto" w:fill="FFFFFF"/>
        <w:spacing w:after="0" w:line="403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lastRenderedPageBreak/>
        <w:t>Vízi biztosítás: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>16 év felettiek számára a vízi járműben tartózkodók számának megfelelő számú mentőmellényt kell biztosítani.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>A 16 év alatti résztvevők részére mentőmellény viselése kötelező.</w:t>
      </w:r>
    </w:p>
    <w:p w:rsidR="005A3D69" w:rsidRPr="005A3D69" w:rsidRDefault="005A3D69" w:rsidP="005A3D69">
      <w:pPr>
        <w:shd w:val="clear" w:color="auto" w:fill="FFFFFF"/>
        <w:spacing w:after="0" w:line="366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A Hajózási Szabályzat előírásainak betartása minden résztvevő számára kötelező.</w:t>
      </w:r>
    </w:p>
    <w:p w:rsidR="005A3D69" w:rsidRPr="005A3D69" w:rsidRDefault="005A3D69" w:rsidP="005A3D69">
      <w:pPr>
        <w:shd w:val="clear" w:color="auto" w:fill="FFFFFF"/>
        <w:spacing w:after="0" w:line="366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A rendezvényen minden induló a saját felelősségére vesz részt</w:t>
      </w:r>
    </w:p>
    <w:p w:rsidR="005A3D69" w:rsidRPr="005A3D69" w:rsidRDefault="005A3D69" w:rsidP="005A3D69">
      <w:pPr>
        <w:shd w:val="clear" w:color="auto" w:fill="FFFFFF"/>
        <w:spacing w:after="0" w:line="366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Helyszíni regisztráció: augusztus 1</w:t>
      </w:r>
      <w:r w:rsidR="00E02C21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1</w:t>
      </w:r>
      <w:proofErr w:type="gramStart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. </w:t>
      </w:r>
      <w:r w:rsidR="00FF657C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 délután</w:t>
      </w:r>
      <w:proofErr w:type="gramEnd"/>
      <w:r w:rsidR="00FF657C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 17 órától, 12-é</w:t>
      </w:r>
      <w:r w:rsidR="007E258D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n 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reggel 8 órától</w:t>
      </w:r>
    </w:p>
    <w:p w:rsidR="005A3D69" w:rsidRPr="005A3D69" w:rsidRDefault="005A3D69" w:rsidP="005A3D69">
      <w:pPr>
        <w:shd w:val="clear" w:color="auto" w:fill="FFFFFF"/>
        <w:spacing w:after="0" w:line="366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Technikai eligazítás augusztus 1</w:t>
      </w:r>
      <w:r w:rsidR="00E02C21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2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. reggel 9:30 órakor</w:t>
      </w:r>
    </w:p>
    <w:p w:rsidR="005A3D69" w:rsidRDefault="005A3D69" w:rsidP="005A3D69">
      <w:pPr>
        <w:shd w:val="clear" w:color="auto" w:fill="FFFFFF"/>
        <w:spacing w:after="0" w:line="366" w:lineRule="atLeast"/>
        <w:textAlignment w:val="baseline"/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</w:pP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Sátorozási lehetőség: Pénteken 1000 Ft/fő, szombaton a nevezőknek ingyenes</w:t>
      </w:r>
      <w:r w:rsidR="00310DB1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,</w:t>
      </w:r>
    </w:p>
    <w:p w:rsidR="00310DB1" w:rsidRPr="005A3D69" w:rsidRDefault="00310DB1" w:rsidP="005A3D69">
      <w:pPr>
        <w:shd w:val="clear" w:color="auto" w:fill="FFFFFF"/>
        <w:spacing w:after="0" w:line="366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proofErr w:type="gramStart"/>
      <w:r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korlátozott</w:t>
      </w:r>
      <w:proofErr w:type="gramEnd"/>
      <w:r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 a terület, a szomszédos kempingben azonos feltételekkel biztosítunk helyet</w:t>
      </w:r>
    </w:p>
    <w:p w:rsidR="005A3D69" w:rsidRPr="005A3D69" w:rsidRDefault="005A3D69" w:rsidP="005A3D69">
      <w:pPr>
        <w:shd w:val="clear" w:color="auto" w:fill="FFFFFF"/>
        <w:spacing w:after="0" w:line="366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Szállásfoglalás: </w:t>
      </w:r>
      <w:proofErr w:type="spellStart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Vízisport</w:t>
      </w:r>
      <w:proofErr w:type="spellEnd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 Turistaházban</w:t>
      </w:r>
      <w:r w:rsidR="00310DB1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 reggelivel </w:t>
      </w:r>
      <w:r w:rsidR="00FF657C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3</w:t>
      </w:r>
      <w:r w:rsidR="00310DB1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.000 Ft/fő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 </w:t>
      </w:r>
      <w:r w:rsidR="00310DB1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a </w:t>
      </w:r>
      <w:proofErr w:type="spellStart"/>
      <w:r w:rsidR="00310DB1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résztvevőknek</w:t>
      </w:r>
      <w:proofErr w:type="gramStart"/>
      <w:r w:rsidR="00310DB1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.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az</w:t>
      </w:r>
      <w:proofErr w:type="spellEnd"/>
      <w:proofErr w:type="gramEnd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 </w:t>
      </w:r>
      <w:hyperlink r:id="rId12" w:history="1">
        <w:r w:rsidRPr="005A3D69">
          <w:rPr>
            <w:rFonts w:ascii="inherit" w:eastAsia="Times New Roman" w:hAnsi="inherit" w:cs="Times New Roman"/>
            <w:color w:val="1982D1"/>
            <w:sz w:val="23"/>
            <w:szCs w:val="23"/>
            <w:u w:val="single"/>
            <w:bdr w:val="none" w:sz="0" w:space="0" w:color="auto" w:frame="1"/>
            <w:lang w:eastAsia="hu-HU"/>
          </w:rPr>
          <w:t>info@tokaj-info.hu</w:t>
        </w:r>
      </w:hyperlink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 e-mail címen, vagy 06-47-552-187-es telefonszámon.</w:t>
      </w:r>
    </w:p>
    <w:p w:rsidR="005A3D69" w:rsidRPr="005A3D69" w:rsidRDefault="005A3D69" w:rsidP="005A3D69">
      <w:pPr>
        <w:shd w:val="clear" w:color="auto" w:fill="FFFFFF"/>
        <w:spacing w:after="0" w:line="366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r w:rsidRPr="005A3D69">
        <w:rPr>
          <w:rFonts w:ascii="inherit" w:eastAsia="Times New Roman" w:hAnsi="inherit" w:cs="Times New Roman"/>
          <w:b/>
          <w:bCs/>
          <w:color w:val="373737"/>
          <w:sz w:val="23"/>
          <w:szCs w:val="23"/>
          <w:bdr w:val="none" w:sz="0" w:space="0" w:color="auto" w:frame="1"/>
          <w:lang w:eastAsia="hu-HU"/>
        </w:rPr>
        <w:t>Túrabajnokság 201</w:t>
      </w:r>
      <w:r w:rsidR="00FF657C">
        <w:rPr>
          <w:rFonts w:ascii="inherit" w:eastAsia="Times New Roman" w:hAnsi="inherit" w:cs="Times New Roman"/>
          <w:b/>
          <w:bCs/>
          <w:color w:val="373737"/>
          <w:sz w:val="23"/>
          <w:szCs w:val="23"/>
          <w:bdr w:val="none" w:sz="0" w:space="0" w:color="auto" w:frame="1"/>
          <w:lang w:eastAsia="hu-HU"/>
        </w:rPr>
        <w:t>7</w:t>
      </w:r>
      <w:r w:rsidRPr="005A3D69">
        <w:rPr>
          <w:rFonts w:ascii="inherit" w:eastAsia="Times New Roman" w:hAnsi="inherit" w:cs="Times New Roman"/>
          <w:b/>
          <w:bCs/>
          <w:color w:val="373737"/>
          <w:sz w:val="23"/>
          <w:szCs w:val="23"/>
          <w:bdr w:val="none" w:sz="0" w:space="0" w:color="auto" w:frame="1"/>
          <w:lang w:eastAsia="hu-HU"/>
        </w:rPr>
        <w:t xml:space="preserve"> Tokaj útvonal:</w:t>
      </w:r>
    </w:p>
    <w:p w:rsidR="005A3D69" w:rsidRDefault="005A3D69" w:rsidP="005A3D69">
      <w:pPr>
        <w:shd w:val="clear" w:color="auto" w:fill="FFFFFF"/>
        <w:spacing w:after="0" w:line="366" w:lineRule="atLeast"/>
        <w:textAlignment w:val="baseline"/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</w:pP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Start: Zenit </w:t>
      </w:r>
      <w:proofErr w:type="spellStart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vizibázis</w:t>
      </w:r>
      <w:proofErr w:type="spellEnd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 </w:t>
      </w:r>
      <w:r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–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 </w:t>
      </w:r>
      <w:r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Tiszán fölfelé 3,5km Forduló zöld bójánál 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–</w:t>
      </w:r>
      <w:r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 Tokaj strand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 </w:t>
      </w:r>
      <w:r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zöld bójánál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: frissítő pont </w:t>
      </w:r>
      <w:r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1 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–</w:t>
      </w:r>
      <w:r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 </w:t>
      </w:r>
      <w:r w:rsidR="0028412F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Bodrogon föl Kalóz büfénél zöld </w:t>
      </w:r>
      <w:proofErr w:type="gramStart"/>
      <w:r w:rsidR="0028412F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bója frissítő</w:t>
      </w:r>
      <w:proofErr w:type="gramEnd"/>
      <w:r w:rsidR="0028412F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 pont 2 Forduló - 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Cél: Zenit </w:t>
      </w:r>
      <w:proofErr w:type="spellStart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vizibázis</w:t>
      </w:r>
      <w:proofErr w:type="spellEnd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 összesen:2</w:t>
      </w:r>
      <w:r w:rsidR="0028412F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6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,</w:t>
      </w:r>
      <w:r w:rsidR="0028412F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1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km</w:t>
      </w:r>
    </w:p>
    <w:p w:rsidR="003526DA" w:rsidRDefault="003526DA" w:rsidP="003526DA">
      <w:pPr>
        <w:shd w:val="clear" w:color="auto" w:fill="FFFFFF"/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</w:pPr>
      <w:r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 </w:t>
      </w:r>
      <w:r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ab/>
      </w:r>
    </w:p>
    <w:p w:rsidR="003526DA" w:rsidRDefault="00310DB1" w:rsidP="003526DA">
      <w:pPr>
        <w:shd w:val="clear" w:color="auto" w:fill="FFFFFF"/>
        <w:tabs>
          <w:tab w:val="left" w:pos="3765"/>
        </w:tabs>
        <w:spacing w:after="0" w:line="366" w:lineRule="atLeast"/>
        <w:textAlignment w:val="baseline"/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</w:pPr>
      <w:r>
        <w:rPr>
          <w:rFonts w:ascii="inherit" w:eastAsia="Times New Roman" w:hAnsi="inherit" w:cs="Helvetica"/>
          <w:noProof/>
          <w:color w:val="373737"/>
          <w:sz w:val="23"/>
          <w:szCs w:val="23"/>
          <w:lang w:eastAsia="hu-HU"/>
        </w:rPr>
        <w:drawing>
          <wp:anchor distT="0" distB="0" distL="114300" distR="114300" simplePos="0" relativeHeight="251660288" behindDoc="0" locked="0" layoutInCell="1" allowOverlap="1" wp14:anchorId="2608B2BC" wp14:editId="36BDA413">
            <wp:simplePos x="0" y="0"/>
            <wp:positionH relativeFrom="column">
              <wp:posOffset>-34925</wp:posOffset>
            </wp:positionH>
            <wp:positionV relativeFrom="paragraph">
              <wp:posOffset>228600</wp:posOffset>
            </wp:positionV>
            <wp:extent cx="5499100" cy="4991100"/>
            <wp:effectExtent l="0" t="0" r="6350" b="0"/>
            <wp:wrapNone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3D69" w:rsidRDefault="003526DA" w:rsidP="003526DA">
      <w:pPr>
        <w:shd w:val="clear" w:color="auto" w:fill="FFFFFF"/>
        <w:spacing w:after="0" w:line="366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inline distT="0" distB="0" distL="0" distR="0" wp14:anchorId="6A61877E" wp14:editId="3A97D18D">
                <wp:extent cx="304800" cy="304800"/>
                <wp:effectExtent l="0" t="0" r="0" b="0"/>
                <wp:docPr id="2" name="Téglalap 2" descr="A(z) logo sárga nagy keretes.bmp megjeleníté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EF936E" id="Téglalap 2" o:spid="_x0000_s1026" alt="A(z) logo sárga nagy keretes.bmp megjelenítés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FOip9/qAgAA8Q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5A3D69" w:rsidRDefault="005A3D69" w:rsidP="005A3D69">
      <w:pPr>
        <w:shd w:val="clear" w:color="auto" w:fill="FFFFFF"/>
        <w:spacing w:after="0" w:line="366" w:lineRule="atLeast"/>
        <w:jc w:val="center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</w:p>
    <w:p w:rsidR="005A3D69" w:rsidRDefault="005A3D69" w:rsidP="005A3D69">
      <w:pPr>
        <w:shd w:val="clear" w:color="auto" w:fill="FFFFFF"/>
        <w:spacing w:after="0" w:line="366" w:lineRule="atLeast"/>
        <w:jc w:val="center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</w:p>
    <w:p w:rsidR="005A3D69" w:rsidRDefault="005A3D69" w:rsidP="005A3D69">
      <w:pPr>
        <w:shd w:val="clear" w:color="auto" w:fill="FFFFFF"/>
        <w:spacing w:after="0" w:line="366" w:lineRule="atLeast"/>
        <w:jc w:val="center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</w:p>
    <w:p w:rsidR="005A3D69" w:rsidRDefault="005A3D69" w:rsidP="005A3D69">
      <w:pPr>
        <w:shd w:val="clear" w:color="auto" w:fill="FFFFFF"/>
        <w:spacing w:after="0" w:line="366" w:lineRule="atLeast"/>
        <w:jc w:val="center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</w:p>
    <w:p w:rsidR="005A3D69" w:rsidRDefault="005A3D69" w:rsidP="005A3D69">
      <w:pPr>
        <w:shd w:val="clear" w:color="auto" w:fill="FFFFFF"/>
        <w:spacing w:after="0" w:line="366" w:lineRule="atLeast"/>
        <w:jc w:val="center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</w:p>
    <w:p w:rsidR="005A3D69" w:rsidRDefault="005A3D69" w:rsidP="005A3D69">
      <w:pPr>
        <w:shd w:val="clear" w:color="auto" w:fill="FFFFFF"/>
        <w:spacing w:after="0" w:line="366" w:lineRule="atLeast"/>
        <w:jc w:val="center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</w:p>
    <w:p w:rsidR="005A3D69" w:rsidRDefault="005A3D69" w:rsidP="005A3D69">
      <w:pPr>
        <w:shd w:val="clear" w:color="auto" w:fill="FFFFFF"/>
        <w:spacing w:after="0" w:line="366" w:lineRule="atLeast"/>
        <w:jc w:val="center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</w:p>
    <w:p w:rsidR="005A3D69" w:rsidRDefault="005A3D69" w:rsidP="005A3D69">
      <w:pPr>
        <w:shd w:val="clear" w:color="auto" w:fill="FFFFFF"/>
        <w:spacing w:after="0" w:line="366" w:lineRule="atLeast"/>
        <w:jc w:val="center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</w:p>
    <w:p w:rsidR="005A3D69" w:rsidRDefault="005A3D69" w:rsidP="005A3D69">
      <w:pPr>
        <w:shd w:val="clear" w:color="auto" w:fill="FFFFFF"/>
        <w:spacing w:after="0" w:line="366" w:lineRule="atLeast"/>
        <w:jc w:val="center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</w:p>
    <w:p w:rsidR="005A3D69" w:rsidRDefault="005A3D69" w:rsidP="005A3D69">
      <w:pPr>
        <w:shd w:val="clear" w:color="auto" w:fill="FFFFFF"/>
        <w:spacing w:after="0" w:line="366" w:lineRule="atLeast"/>
        <w:jc w:val="center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</w:p>
    <w:p w:rsidR="005A3D69" w:rsidRDefault="005A3D69" w:rsidP="005A3D69">
      <w:pPr>
        <w:shd w:val="clear" w:color="auto" w:fill="FFFFFF"/>
        <w:spacing w:after="0" w:line="366" w:lineRule="atLeast"/>
        <w:jc w:val="center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</w:p>
    <w:p w:rsidR="005A3D69" w:rsidRDefault="005A3D69" w:rsidP="005A3D69">
      <w:pPr>
        <w:shd w:val="clear" w:color="auto" w:fill="FFFFFF"/>
        <w:spacing w:after="0" w:line="366" w:lineRule="atLeast"/>
        <w:jc w:val="center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</w:p>
    <w:p w:rsidR="005A3D69" w:rsidRDefault="005A3D69" w:rsidP="005A3D69">
      <w:pPr>
        <w:shd w:val="clear" w:color="auto" w:fill="FFFFFF"/>
        <w:spacing w:after="0" w:line="366" w:lineRule="atLeast"/>
        <w:jc w:val="center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</w:p>
    <w:p w:rsidR="005A3D69" w:rsidRDefault="005A3D69" w:rsidP="005A3D69">
      <w:pPr>
        <w:shd w:val="clear" w:color="auto" w:fill="FFFFFF"/>
        <w:spacing w:after="0" w:line="366" w:lineRule="atLeast"/>
        <w:jc w:val="center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</w:p>
    <w:p w:rsidR="005A3D69" w:rsidRDefault="005A3D69" w:rsidP="005A3D69">
      <w:pPr>
        <w:shd w:val="clear" w:color="auto" w:fill="FFFFFF"/>
        <w:spacing w:after="0" w:line="366" w:lineRule="atLeast"/>
        <w:jc w:val="center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</w:p>
    <w:p w:rsidR="005A3D69" w:rsidRDefault="005A3D69" w:rsidP="005A3D69">
      <w:pPr>
        <w:shd w:val="clear" w:color="auto" w:fill="FFFFFF"/>
        <w:spacing w:after="0" w:line="366" w:lineRule="atLeast"/>
        <w:jc w:val="center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</w:p>
    <w:p w:rsidR="005A3D69" w:rsidRDefault="005A3D69" w:rsidP="005A3D69">
      <w:pPr>
        <w:shd w:val="clear" w:color="auto" w:fill="FFFFFF"/>
        <w:spacing w:after="0" w:line="366" w:lineRule="atLeast"/>
        <w:jc w:val="center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</w:p>
    <w:p w:rsidR="00B1005D" w:rsidRDefault="00B1005D" w:rsidP="005A3D69">
      <w:pPr>
        <w:shd w:val="clear" w:color="auto" w:fill="FFFFFF"/>
        <w:spacing w:after="0" w:line="366" w:lineRule="atLeast"/>
        <w:jc w:val="center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</w:p>
    <w:p w:rsidR="00B1005D" w:rsidRDefault="00B1005D" w:rsidP="005A3D69">
      <w:pPr>
        <w:shd w:val="clear" w:color="auto" w:fill="FFFFFF"/>
        <w:spacing w:after="0" w:line="366" w:lineRule="atLeast"/>
        <w:textAlignment w:val="baseline"/>
        <w:rPr>
          <w:rFonts w:ascii="inherit" w:eastAsia="Times New Roman" w:hAnsi="inherit" w:cs="Times New Roman"/>
          <w:b/>
          <w:bCs/>
          <w:color w:val="373737"/>
          <w:sz w:val="23"/>
          <w:szCs w:val="23"/>
          <w:bdr w:val="none" w:sz="0" w:space="0" w:color="auto" w:frame="1"/>
          <w:lang w:eastAsia="hu-HU"/>
        </w:rPr>
      </w:pPr>
    </w:p>
    <w:p w:rsidR="005A3D69" w:rsidRPr="005A3D69" w:rsidRDefault="005A3D69" w:rsidP="005A3D69">
      <w:pPr>
        <w:shd w:val="clear" w:color="auto" w:fill="FFFFFF"/>
        <w:spacing w:after="0" w:line="366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r w:rsidRPr="005A3D69">
        <w:rPr>
          <w:rFonts w:ascii="inherit" w:eastAsia="Times New Roman" w:hAnsi="inherit" w:cs="Times New Roman"/>
          <w:b/>
          <w:bCs/>
          <w:color w:val="373737"/>
          <w:sz w:val="23"/>
          <w:szCs w:val="23"/>
          <w:bdr w:val="none" w:sz="0" w:space="0" w:color="auto" w:frame="1"/>
          <w:lang w:eastAsia="hu-HU"/>
        </w:rPr>
        <w:t>Friss túrázók útvonal Tokaj 201</w:t>
      </w:r>
      <w:r w:rsidR="007E258D">
        <w:rPr>
          <w:rFonts w:ascii="inherit" w:eastAsia="Times New Roman" w:hAnsi="inherit" w:cs="Times New Roman"/>
          <w:b/>
          <w:bCs/>
          <w:color w:val="373737"/>
          <w:sz w:val="23"/>
          <w:szCs w:val="23"/>
          <w:bdr w:val="none" w:sz="0" w:space="0" w:color="auto" w:frame="1"/>
          <w:lang w:eastAsia="hu-HU"/>
        </w:rPr>
        <w:t>6</w:t>
      </w:r>
    </w:p>
    <w:p w:rsidR="005A3D69" w:rsidRDefault="005A3D69" w:rsidP="005A3D69">
      <w:pPr>
        <w:shd w:val="clear" w:color="auto" w:fill="FFFFFF"/>
        <w:spacing w:after="0" w:line="366" w:lineRule="atLeast"/>
        <w:ind w:left="706" w:hanging="706"/>
        <w:textAlignment w:val="baseline"/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</w:pP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Start: Zenit </w:t>
      </w:r>
      <w:proofErr w:type="spellStart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Vizibázis</w:t>
      </w:r>
      <w:proofErr w:type="spellEnd"/>
      <w:r w:rsidR="0028412F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 Bodrogon fölfelé 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– </w:t>
      </w:r>
      <w:proofErr w:type="spellStart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Zsaró</w:t>
      </w:r>
      <w:proofErr w:type="spellEnd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 ér torkolat</w:t>
      </w:r>
      <w:r w:rsidR="0028412F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 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3,</w:t>
      </w:r>
      <w:proofErr w:type="spellStart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3</w:t>
      </w:r>
      <w:proofErr w:type="spellEnd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 folyamkilométer </w:t>
      </w:r>
      <w:r w:rsidR="0028412F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zöld bójánál Forduló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 –</w:t>
      </w:r>
      <w:r w:rsidR="0028412F"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– Tokaj Strand</w:t>
      </w:r>
      <w:r w:rsidR="0028412F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 zöld bójánál</w:t>
      </w:r>
      <w:r w:rsidR="0028412F"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: frissítő pont</w:t>
      </w:r>
      <w:r w:rsidR="0028412F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 Forduló</w:t>
      </w:r>
      <w:r w:rsidR="0028412F"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 </w:t>
      </w:r>
      <w:r w:rsidR="0028412F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- 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Cél: Zenit </w:t>
      </w:r>
      <w:proofErr w:type="spellStart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Vizibázis</w:t>
      </w:r>
      <w:proofErr w:type="spellEnd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 összesen:8,6 km</w:t>
      </w:r>
    </w:p>
    <w:p w:rsidR="005A3D69" w:rsidRPr="005A3D69" w:rsidRDefault="005A3D69" w:rsidP="005A3D69">
      <w:pPr>
        <w:shd w:val="clear" w:color="auto" w:fill="FFFFFF"/>
        <w:spacing w:after="0" w:line="366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r w:rsidRPr="005A3D69"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  <w:lastRenderedPageBreak/>
        <w:t> </w:t>
      </w:r>
      <w:r w:rsidR="00FB78A8">
        <w:rPr>
          <w:rFonts w:ascii="inherit" w:eastAsia="Times New Roman" w:hAnsi="inherit" w:cs="Helvetica"/>
          <w:noProof/>
          <w:color w:val="373737"/>
          <w:sz w:val="23"/>
          <w:szCs w:val="23"/>
          <w:lang w:eastAsia="hu-HU"/>
        </w:rPr>
        <w:drawing>
          <wp:inline distT="0" distB="0" distL="0" distR="0">
            <wp:extent cx="3657600" cy="6891619"/>
            <wp:effectExtent l="0" t="0" r="0" b="508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096" cy="691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2F" w:rsidRPr="005A3D69" w:rsidRDefault="0028412F" w:rsidP="005A3D69">
      <w:pPr>
        <w:shd w:val="clear" w:color="auto" w:fill="FFFFFF"/>
        <w:spacing w:after="0" w:line="366" w:lineRule="atLeast"/>
        <w:jc w:val="center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</w:p>
    <w:p w:rsidR="005A3D69" w:rsidRPr="005A3D69" w:rsidRDefault="005A3D69" w:rsidP="005A3D69">
      <w:pPr>
        <w:shd w:val="clear" w:color="auto" w:fill="FFFFFF"/>
        <w:spacing w:after="0" w:line="403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NEVEZÉSI DÍJ mindkét kategória résztvevőinek: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>2</w:t>
      </w:r>
      <w:r w:rsidR="00FF657C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.0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00.- Ft/fő előnevezés esetén </w:t>
      </w:r>
      <w:r w:rsidR="00FF657C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2.5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00 Ft/fő helyszíni nevezéssel. Tartalmazza: ebéd, sátorhely, díjazás.</w:t>
      </w:r>
    </w:p>
    <w:p w:rsidR="005A3D69" w:rsidRPr="005A3D69" w:rsidRDefault="005A3D69" w:rsidP="005A3D69">
      <w:pPr>
        <w:shd w:val="clear" w:color="auto" w:fill="FFFFFF"/>
        <w:spacing w:after="0" w:line="403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Póló: előnevezéskor kérjük leadni, méret megjelöléssel (S</w:t>
      </w:r>
      <w:proofErr w:type="gramStart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,M</w:t>
      </w:r>
      <w:proofErr w:type="gramEnd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, L, XL, XXL) 1000Ft/db</w:t>
      </w:r>
    </w:p>
    <w:p w:rsidR="005A3D69" w:rsidRPr="005A3D69" w:rsidRDefault="005A3D69" w:rsidP="005A3D69">
      <w:pPr>
        <w:shd w:val="clear" w:color="auto" w:fill="FFFFFF"/>
        <w:spacing w:after="0" w:line="403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Előnevezés: a kenumaraton.hu oldalon augusztus </w:t>
      </w:r>
      <w:r w:rsidR="00310DB1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07.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-ig, 24 óráig</w:t>
      </w:r>
    </w:p>
    <w:p w:rsidR="005A3D69" w:rsidRPr="005A3D69" w:rsidRDefault="005A3D69" w:rsidP="005A3D69">
      <w:pPr>
        <w:shd w:val="clear" w:color="auto" w:fill="FFFFFF"/>
        <w:spacing w:after="0" w:line="403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Kérünk mindenkit, hogy lehetőleg online nevezzen!</w:t>
      </w:r>
    </w:p>
    <w:p w:rsidR="005A3D69" w:rsidRPr="005A3D69" w:rsidRDefault="005A3D69" w:rsidP="005A3D69">
      <w:pPr>
        <w:shd w:val="clear" w:color="auto" w:fill="FFFFFF"/>
        <w:spacing w:after="0" w:line="403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Póló minta:</w:t>
      </w:r>
    </w:p>
    <w:p w:rsidR="005A3D69" w:rsidRPr="005A3D69" w:rsidRDefault="005A3D69" w:rsidP="005A3D69">
      <w:pPr>
        <w:shd w:val="clear" w:color="auto" w:fill="FFFFFF"/>
        <w:spacing w:after="475" w:line="403" w:lineRule="atLeast"/>
        <w:jc w:val="center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r w:rsidRPr="005A3D69">
        <w:rPr>
          <w:rFonts w:ascii="inherit" w:eastAsia="Times New Roman" w:hAnsi="inherit" w:cs="Helvetica"/>
          <w:noProof/>
          <w:color w:val="373737"/>
          <w:sz w:val="23"/>
          <w:szCs w:val="23"/>
          <w:lang w:eastAsia="hu-HU"/>
        </w:rPr>
        <w:lastRenderedPageBreak/>
        <w:drawing>
          <wp:inline distT="0" distB="0" distL="0" distR="0" wp14:anchorId="6BB89CFB" wp14:editId="4465CB0C">
            <wp:extent cx="6088380" cy="6088380"/>
            <wp:effectExtent l="0" t="0" r="7620" b="7620"/>
            <wp:docPr id="18" name="Kép 18" descr="http://kenumaraton.hu/sites/default/files/insert/tokaj-p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kenumaraton.hu/sites/default/files/insert/tokaj-pol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C8D" w:rsidRDefault="00096C8D" w:rsidP="005A3D69">
      <w:pPr>
        <w:shd w:val="clear" w:color="auto" w:fill="FFFFFF"/>
        <w:spacing w:after="0" w:line="403" w:lineRule="atLeast"/>
        <w:textAlignment w:val="baseline"/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</w:pPr>
    </w:p>
    <w:p w:rsidR="00096C8D" w:rsidRDefault="00096C8D" w:rsidP="005A3D69">
      <w:pPr>
        <w:shd w:val="clear" w:color="auto" w:fill="FFFFFF"/>
        <w:spacing w:after="0" w:line="403" w:lineRule="atLeast"/>
        <w:textAlignment w:val="baseline"/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</w:pPr>
    </w:p>
    <w:p w:rsidR="005A3D69" w:rsidRPr="005A3D69" w:rsidRDefault="005A3D69" w:rsidP="005A3D69">
      <w:pPr>
        <w:shd w:val="clear" w:color="auto" w:fill="FFFFFF"/>
        <w:spacing w:after="0" w:line="403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HAJÓNEM –Túrabajnokság</w:t>
      </w:r>
    </w:p>
    <w:p w:rsidR="005A3D69" w:rsidRPr="005A3D69" w:rsidRDefault="005A3D69" w:rsidP="005A3D69">
      <w:pPr>
        <w:shd w:val="clear" w:color="auto" w:fill="FFFFFF"/>
        <w:spacing w:after="0" w:line="403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proofErr w:type="gramStart"/>
      <w:r w:rsidRPr="005A3D69">
        <w:rPr>
          <w:rFonts w:ascii="inherit" w:eastAsia="Times New Roman" w:hAnsi="inherit" w:cs="Helvetica"/>
          <w:color w:val="373737"/>
          <w:sz w:val="23"/>
          <w:szCs w:val="23"/>
          <w:bdr w:val="none" w:sz="0" w:space="0" w:color="auto" w:frame="1"/>
          <w:lang w:eastAsia="hu-HU"/>
        </w:rPr>
        <w:t>• 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versenyhajó – kajak (K-1) férfi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>• versenyhajó – kajak (K-1) női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>• versenyhajó – kajak (K-2) férfi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>• versenyhajó – kajak (K-2) női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>• versenyhajó – kajak (K-2) vegyes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 xml:space="preserve">• páros versenyhajó – kajak (K-2) </w:t>
      </w:r>
      <w:proofErr w:type="spellStart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open</w:t>
      </w:r>
      <w:proofErr w:type="spellEnd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 xml:space="preserve">• versenyhajó – kenu (C) </w:t>
      </w:r>
      <w:proofErr w:type="spellStart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open</w:t>
      </w:r>
      <w:proofErr w:type="spellEnd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>• tengeri kajak férfi egyes (SEAK-F1)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>• tengeri kajak női egyes (SEAK-N1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>• túra kajak férfi egyes (TK-F1-50–)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lastRenderedPageBreak/>
        <w:t>• túra kajak női egyes (TK-N1-50–) – 50 cm-nél keskenyebb kajakok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>• túra kajak férfi egyes (TK-F1-50+)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>• túra kajak női egyes (TK-N1-50+) – 50 cm-nél szélesebb kajakok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>• túra kajak férfi páros (TK-F2)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>• túra kajak női páros (TK-N2)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>• túra kajak vegyes páros</w:t>
      </w:r>
      <w:proofErr w:type="gramEnd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 (TK-V2)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>• túra kenu férfi páros (TC-F2)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>• túra kenu női páros (TC-N2)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>• túra kenu vegyes páros (TC-V2)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 xml:space="preserve">• hármas túra kenu (TC-3) </w:t>
      </w:r>
      <w:proofErr w:type="spellStart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open</w:t>
      </w:r>
      <w:proofErr w:type="spellEnd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 xml:space="preserve">• négyes túra kenu (TC-4) </w:t>
      </w:r>
      <w:proofErr w:type="spellStart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open</w:t>
      </w:r>
      <w:proofErr w:type="spellEnd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 xml:space="preserve">• óriás kenu </w:t>
      </w:r>
      <w:proofErr w:type="spellStart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open</w:t>
      </w:r>
      <w:proofErr w:type="spellEnd"/>
    </w:p>
    <w:p w:rsidR="005A3D69" w:rsidRPr="005A3D69" w:rsidRDefault="005A3D69" w:rsidP="005A3D69">
      <w:pPr>
        <w:shd w:val="clear" w:color="auto" w:fill="FFFFFF"/>
        <w:spacing w:after="0" w:line="403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HAJÓNEM - Friss Túrázó</w:t>
      </w:r>
    </w:p>
    <w:p w:rsidR="005A3D69" w:rsidRPr="005A3D69" w:rsidRDefault="005A3D69" w:rsidP="005A3D69">
      <w:pPr>
        <w:shd w:val="clear" w:color="auto" w:fill="FFFFFF"/>
        <w:spacing w:after="0" w:line="403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r w:rsidRPr="005A3D69">
        <w:rPr>
          <w:rFonts w:ascii="inherit" w:eastAsia="Times New Roman" w:hAnsi="inherit" w:cs="Helvetica"/>
          <w:color w:val="373737"/>
          <w:sz w:val="23"/>
          <w:szCs w:val="23"/>
          <w:bdr w:val="none" w:sz="0" w:space="0" w:color="auto" w:frame="1"/>
          <w:lang w:eastAsia="hu-HU"/>
        </w:rPr>
        <w:t>• 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Kenu 1-2: OPEN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>• Kenu 3-4 OPEN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>• Kajak 1: OPEN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 xml:space="preserve">• Kajak </w:t>
      </w:r>
      <w:proofErr w:type="gramStart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2 :</w:t>
      </w:r>
      <w:proofErr w:type="gramEnd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 OPEN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>• Sárkányhajó</w:t>
      </w:r>
      <w:r w:rsidR="00504510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: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 4 hajó bérelhető</w:t>
      </w:r>
    </w:p>
    <w:p w:rsidR="005A3D69" w:rsidRPr="005A3D69" w:rsidRDefault="005A3D69" w:rsidP="005A3D69">
      <w:pPr>
        <w:shd w:val="clear" w:color="auto" w:fill="FFFFFF"/>
        <w:spacing w:after="0" w:line="403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Egyéb a hajótípusok ( evezős és minden </w:t>
      </w:r>
      <w:proofErr w:type="gramStart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egyéb</w:t>
      </w:r>
      <w:proofErr w:type="gramEnd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 xml:space="preserve"> ami a Hajózási Szabályzat szerint közlekedhet).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>Kenuk és sárkányhajók előzetes egyeztetés alapján, a helyszínen bérelhetőek.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>Nevezési díj a bérleti díjat nem tartalmazza</w:t>
      </w:r>
    </w:p>
    <w:p w:rsidR="005A3D69" w:rsidRPr="005A3D69" w:rsidRDefault="005A3D69" w:rsidP="005A3D69">
      <w:pPr>
        <w:shd w:val="clear" w:color="auto" w:fill="FFFFFF"/>
        <w:spacing w:after="0" w:line="403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Bérleti díjak: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>Kenu 2, 4 és 7 személyes 100</w:t>
      </w:r>
      <w:bookmarkStart w:id="0" w:name="_GoBack"/>
      <w:bookmarkEnd w:id="0"/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t>0 Ft/beülő</w:t>
      </w:r>
      <w:r w:rsidRPr="005A3D69">
        <w:rPr>
          <w:rFonts w:ascii="inherit" w:eastAsia="Times New Roman" w:hAnsi="inherit" w:cs="Times New Roman"/>
          <w:color w:val="373737"/>
          <w:sz w:val="23"/>
          <w:szCs w:val="23"/>
          <w:bdr w:val="none" w:sz="0" w:space="0" w:color="auto" w:frame="1"/>
          <w:lang w:eastAsia="hu-HU"/>
        </w:rPr>
        <w:br/>
        <w:t>Sárkányhajó 21 személy (kormányost a szervező biztosítja): 50.000 Ft/hajó</w:t>
      </w:r>
    </w:p>
    <w:p w:rsidR="005A3D69" w:rsidRPr="005A3D69" w:rsidRDefault="005A3D69" w:rsidP="005A3D69">
      <w:pPr>
        <w:shd w:val="clear" w:color="auto" w:fill="FFFFFF"/>
        <w:spacing w:after="0" w:line="366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r w:rsidRPr="005A3D69">
        <w:rPr>
          <w:rFonts w:ascii="inherit" w:eastAsia="Times New Roman" w:hAnsi="inherit" w:cs="Times New Roman"/>
          <w:color w:val="000000"/>
          <w:sz w:val="23"/>
          <w:szCs w:val="23"/>
          <w:bdr w:val="none" w:sz="0" w:space="0" w:color="auto" w:frame="1"/>
          <w:lang w:eastAsia="hu-HU"/>
        </w:rPr>
        <w:t>Parkolás a turistaház előtti területen díjmentesen megoldott.</w:t>
      </w:r>
    </w:p>
    <w:p w:rsidR="005A3D69" w:rsidRPr="005A3D69" w:rsidRDefault="005A3D69" w:rsidP="005A3D69">
      <w:pPr>
        <w:shd w:val="clear" w:color="auto" w:fill="FFFFFF"/>
        <w:spacing w:after="0" w:line="366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r w:rsidRPr="005A3D69">
        <w:rPr>
          <w:rFonts w:ascii="inherit" w:eastAsia="Times New Roman" w:hAnsi="inherit" w:cs="Times New Roman"/>
          <w:color w:val="000000"/>
          <w:sz w:val="23"/>
          <w:szCs w:val="23"/>
          <w:bdr w:val="none" w:sz="0" w:space="0" w:color="auto" w:frame="1"/>
          <w:lang w:eastAsia="hu-HU"/>
        </w:rPr>
        <w:t>Díjazás: első három helyezettnek érem, valamint az Angyal Borászat felajánlott borai.</w:t>
      </w:r>
    </w:p>
    <w:p w:rsidR="005A3D69" w:rsidRPr="005A3D69" w:rsidRDefault="005A3D69" w:rsidP="005A3D69">
      <w:pPr>
        <w:shd w:val="clear" w:color="auto" w:fill="FFFFFF"/>
        <w:spacing w:after="0" w:line="403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</w:p>
    <w:p w:rsidR="005A3D69" w:rsidRPr="005A3D69" w:rsidRDefault="005A3D69" w:rsidP="005A3D69">
      <w:pPr>
        <w:shd w:val="clear" w:color="auto" w:fill="FFFFFF"/>
        <w:spacing w:after="0" w:line="366" w:lineRule="atLeast"/>
        <w:textAlignment w:val="baseline"/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</w:pPr>
      <w:r w:rsidRPr="005A3D69">
        <w:rPr>
          <w:rFonts w:ascii="inherit" w:eastAsia="Times New Roman" w:hAnsi="inherit" w:cs="Helvetica"/>
          <w:color w:val="373737"/>
          <w:bdr w:val="none" w:sz="0" w:space="0" w:color="auto" w:frame="1"/>
          <w:lang w:eastAsia="hu-HU"/>
        </w:rPr>
        <w:t>Elérhetőségek:</w:t>
      </w:r>
      <w:r w:rsidRPr="005A3D69">
        <w:rPr>
          <w:rFonts w:ascii="inherit" w:eastAsia="Times New Roman" w:hAnsi="inherit" w:cs="Helvetica"/>
          <w:color w:val="373737"/>
          <w:bdr w:val="none" w:sz="0" w:space="0" w:color="auto" w:frame="1"/>
          <w:lang w:eastAsia="hu-HU"/>
        </w:rPr>
        <w:br/>
        <w:t xml:space="preserve">Zempléni Zenit Alapítvány Tokaj </w:t>
      </w:r>
      <w:proofErr w:type="spellStart"/>
      <w:r w:rsidRPr="005A3D69">
        <w:rPr>
          <w:rFonts w:ascii="inherit" w:eastAsia="Times New Roman" w:hAnsi="inherit" w:cs="Helvetica"/>
          <w:color w:val="373737"/>
          <w:bdr w:val="none" w:sz="0" w:space="0" w:color="auto" w:frame="1"/>
          <w:lang w:eastAsia="hu-HU"/>
        </w:rPr>
        <w:t>Bodrogpart</w:t>
      </w:r>
      <w:proofErr w:type="spellEnd"/>
      <w:r w:rsidRPr="005A3D69">
        <w:rPr>
          <w:rFonts w:ascii="inherit" w:eastAsia="Times New Roman" w:hAnsi="inherit" w:cs="Helvetica"/>
          <w:color w:val="373737"/>
          <w:bdr w:val="none" w:sz="0" w:space="0" w:color="auto" w:frame="1"/>
          <w:lang w:eastAsia="hu-HU"/>
        </w:rPr>
        <w:t xml:space="preserve"> 5.</w:t>
      </w:r>
      <w:r w:rsidRPr="005A3D69">
        <w:rPr>
          <w:rFonts w:ascii="inherit" w:eastAsia="Times New Roman" w:hAnsi="inherit" w:cs="Helvetica"/>
          <w:color w:val="373737"/>
          <w:bdr w:val="none" w:sz="0" w:space="0" w:color="auto" w:frame="1"/>
          <w:lang w:eastAsia="hu-HU"/>
        </w:rPr>
        <w:br/>
        <w:t>47/552-187; 20/9716-564; 20/326-6753</w:t>
      </w:r>
      <w:r w:rsidRPr="005A3D69">
        <w:rPr>
          <w:rFonts w:ascii="inherit" w:eastAsia="Times New Roman" w:hAnsi="inherit" w:cs="Helvetica"/>
          <w:color w:val="373737"/>
          <w:bdr w:val="none" w:sz="0" w:space="0" w:color="auto" w:frame="1"/>
          <w:lang w:eastAsia="hu-HU"/>
        </w:rPr>
        <w:br/>
      </w:r>
      <w:proofErr w:type="spellStart"/>
      <w:r w:rsidRPr="005A3D69">
        <w:rPr>
          <w:rFonts w:ascii="inherit" w:eastAsia="Times New Roman" w:hAnsi="inherit" w:cs="Helvetica"/>
          <w:color w:val="373737"/>
          <w:bdr w:val="none" w:sz="0" w:space="0" w:color="auto" w:frame="1"/>
          <w:lang w:eastAsia="hu-HU"/>
        </w:rPr>
        <w:t>E.mail</w:t>
      </w:r>
      <w:proofErr w:type="spellEnd"/>
      <w:r w:rsidRPr="005A3D69">
        <w:rPr>
          <w:rFonts w:ascii="inherit" w:eastAsia="Times New Roman" w:hAnsi="inherit" w:cs="Helvetica"/>
          <w:color w:val="373737"/>
          <w:bdr w:val="none" w:sz="0" w:space="0" w:color="auto" w:frame="1"/>
          <w:lang w:eastAsia="hu-HU"/>
        </w:rPr>
        <w:t>: </w:t>
      </w:r>
      <w:hyperlink r:id="rId16" w:history="1">
        <w:r w:rsidRPr="005A3D69">
          <w:rPr>
            <w:rFonts w:ascii="inherit" w:eastAsia="Times New Roman" w:hAnsi="inherit" w:cs="Helvetica"/>
            <w:color w:val="1982D1"/>
            <w:u w:val="single"/>
            <w:bdr w:val="none" w:sz="0" w:space="0" w:color="auto" w:frame="1"/>
            <w:lang w:eastAsia="hu-HU"/>
          </w:rPr>
          <w:t>info@tokaj-info.hu</w:t>
        </w:r>
      </w:hyperlink>
      <w:r w:rsidRPr="005A3D69">
        <w:rPr>
          <w:rFonts w:ascii="inherit" w:eastAsia="Times New Roman" w:hAnsi="inherit" w:cs="Helvetica"/>
          <w:color w:val="373737"/>
          <w:sz w:val="23"/>
          <w:szCs w:val="23"/>
          <w:lang w:eastAsia="hu-HU"/>
        </w:rPr>
        <w:br/>
      </w:r>
      <w:r w:rsidRPr="005A3D69">
        <w:rPr>
          <w:rFonts w:ascii="inherit" w:eastAsia="Times New Roman" w:hAnsi="inherit" w:cs="Helvetica"/>
          <w:color w:val="373737"/>
          <w:bdr w:val="none" w:sz="0" w:space="0" w:color="auto" w:frame="1"/>
          <w:lang w:eastAsia="hu-HU"/>
        </w:rPr>
        <w:t>Honlap: </w:t>
      </w:r>
      <w:hyperlink r:id="rId17" w:history="1">
        <w:r w:rsidRPr="005A3D69">
          <w:rPr>
            <w:rFonts w:ascii="inherit" w:eastAsia="Times New Roman" w:hAnsi="inherit" w:cs="Helvetica"/>
            <w:color w:val="1982D1"/>
            <w:u w:val="single"/>
            <w:bdr w:val="none" w:sz="0" w:space="0" w:color="auto" w:frame="1"/>
            <w:lang w:eastAsia="hu-HU"/>
          </w:rPr>
          <w:t>www.tokaj-info.hu</w:t>
        </w:r>
      </w:hyperlink>
    </w:p>
    <w:p w:rsidR="00E5465D" w:rsidRDefault="00E5465D"/>
    <w:sectPr w:rsidR="00E5465D" w:rsidSect="00B100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D69"/>
    <w:rsid w:val="00096C8D"/>
    <w:rsid w:val="000A1852"/>
    <w:rsid w:val="0028412F"/>
    <w:rsid w:val="00310DB1"/>
    <w:rsid w:val="003526DA"/>
    <w:rsid w:val="00504510"/>
    <w:rsid w:val="005A3D69"/>
    <w:rsid w:val="005C5F4F"/>
    <w:rsid w:val="007E258D"/>
    <w:rsid w:val="009316FD"/>
    <w:rsid w:val="00B1005D"/>
    <w:rsid w:val="00E02C21"/>
    <w:rsid w:val="00E5465D"/>
    <w:rsid w:val="00FB78A8"/>
    <w:rsid w:val="00FF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7AFC0D-0572-46BA-9C82-FC2F51F13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526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79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7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65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1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216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21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5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7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5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2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5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8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294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56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90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38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5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0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15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78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309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2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9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76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4106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8260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906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5743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627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9995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2108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6118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7914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657282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73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2326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555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254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197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71693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24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917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75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655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926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953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590554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870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14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724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095188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0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2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3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4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info@tokaj-info.hu" TargetMode="External"/><Relationship Id="rId17" Type="http://schemas.openxmlformats.org/officeDocument/2006/relationships/hyperlink" Target="http://www.tokaj-info.hu/" TargetMode="External"/><Relationship Id="rId2" Type="http://schemas.openxmlformats.org/officeDocument/2006/relationships/styles" Target="styles.xml"/><Relationship Id="rId16" Type="http://schemas.openxmlformats.org/officeDocument/2006/relationships/hyperlink" Target="mailto:info@tokaj-info.h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tokaj-info.hu/" TargetMode="External"/><Relationship Id="rId5" Type="http://schemas.openxmlformats.org/officeDocument/2006/relationships/hyperlink" Target="http://kenumaraton.hu/tokaj" TargetMode="External"/><Relationship Id="rId15" Type="http://schemas.openxmlformats.org/officeDocument/2006/relationships/image" Target="media/image6.jpeg"/><Relationship Id="rId10" Type="http://schemas.openxmlformats.org/officeDocument/2006/relationships/hyperlink" Target="http://www.kalozkikoto.h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tokaj-info.h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60C335-8D72-4A2E-8CCF-15CC48258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595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Laci</dc:creator>
  <cp:keywords/>
  <dc:description/>
  <cp:lastModifiedBy>Zenit</cp:lastModifiedBy>
  <cp:revision>3</cp:revision>
  <dcterms:created xsi:type="dcterms:W3CDTF">2017-08-01T15:04:00Z</dcterms:created>
  <dcterms:modified xsi:type="dcterms:W3CDTF">2017-08-03T06:55:00Z</dcterms:modified>
</cp:coreProperties>
</file>